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2B4C" w:rsidRPr="00195B7A" w:rsidRDefault="00195B7A" w:rsidP="00EC0A7E">
      <w:pPr>
        <w:pStyle w:val="Tablecaption"/>
        <w:spacing w:before="312" w:after="312"/>
      </w:pPr>
      <w:r w:rsidRPr="00195B7A">
        <w:t xml:space="preserve">Supplementary Table </w:t>
      </w:r>
      <w:r w:rsidRPr="00195B7A">
        <w:t>1</w:t>
      </w:r>
      <w:r w:rsidR="006E1A3D" w:rsidRPr="00195B7A">
        <w:rPr>
          <w:bCs/>
        </w:rPr>
        <w:t>.</w:t>
      </w:r>
      <w:r w:rsidR="006E1A3D" w:rsidRPr="00195B7A">
        <w:t xml:space="preserve"> The PT</w:t>
      </w:r>
      <w:r w:rsidR="006E1A3D" w:rsidRPr="00195B7A">
        <w:t>s</w:t>
      </w:r>
      <w:r w:rsidR="006E1A3D" w:rsidRPr="00195B7A">
        <w:t xml:space="preserve"> included in the narrow-scope search of</w:t>
      </w:r>
      <w:r w:rsidR="006E1A3D" w:rsidRPr="00195B7A">
        <w:t xml:space="preserve"> “</w:t>
      </w:r>
      <w:r w:rsidR="006E1A3D" w:rsidRPr="00195B7A">
        <w:t>a</w:t>
      </w:r>
      <w:r w:rsidR="006E1A3D" w:rsidRPr="00195B7A">
        <w:t>cute renal failure</w:t>
      </w:r>
      <w:r w:rsidR="006E1A3D" w:rsidRPr="00195B7A">
        <w:t xml:space="preserve"> (SMQ)</w:t>
      </w:r>
      <w:r w:rsidR="006E1A3D" w:rsidRPr="00195B7A">
        <w:t>”.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4"/>
        <w:gridCol w:w="4654"/>
      </w:tblGrid>
      <w:tr w:rsidR="002D2B4C" w:rsidTr="00195B7A">
        <w:tc>
          <w:tcPr>
            <w:tcW w:w="2309" w:type="pct"/>
            <w:vAlign w:val="center"/>
          </w:tcPr>
          <w:p w:rsidR="002D2B4C" w:rsidRDefault="006E1A3D">
            <w:pPr>
              <w:pStyle w:val="MDPI42tablebody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PT</w:t>
            </w:r>
          </w:p>
        </w:tc>
        <w:tc>
          <w:tcPr>
            <w:tcW w:w="2690" w:type="pct"/>
            <w:vAlign w:val="center"/>
          </w:tcPr>
          <w:p w:rsidR="002D2B4C" w:rsidRDefault="006E1A3D">
            <w:pPr>
              <w:pStyle w:val="MDPI42tablebody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MedDRA code</w:t>
            </w:r>
          </w:p>
        </w:tc>
      </w:tr>
      <w:tr w:rsidR="002D2B4C" w:rsidTr="00195B7A">
        <w:tc>
          <w:tcPr>
            <w:tcW w:w="2309" w:type="pct"/>
          </w:tcPr>
          <w:p w:rsidR="002D2B4C" w:rsidRDefault="006E1A3D">
            <w:pPr>
              <w:pStyle w:val="MDPI42tablebody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Acute kidney injury</w:t>
            </w:r>
          </w:p>
        </w:tc>
        <w:tc>
          <w:tcPr>
            <w:tcW w:w="2690" w:type="pct"/>
          </w:tcPr>
          <w:p w:rsidR="002D2B4C" w:rsidRDefault="006E1A3D">
            <w:pPr>
              <w:pStyle w:val="MDPI42tablebody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10069339</w:t>
            </w:r>
          </w:p>
        </w:tc>
      </w:tr>
      <w:tr w:rsidR="002D2B4C" w:rsidTr="00195B7A">
        <w:tc>
          <w:tcPr>
            <w:tcW w:w="2309" w:type="pct"/>
          </w:tcPr>
          <w:p w:rsidR="002D2B4C" w:rsidRDefault="006E1A3D">
            <w:pPr>
              <w:pStyle w:val="MDPI42tablebody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Acute phosphate nephropathy</w:t>
            </w:r>
          </w:p>
        </w:tc>
        <w:tc>
          <w:tcPr>
            <w:tcW w:w="2690" w:type="pct"/>
          </w:tcPr>
          <w:p w:rsidR="002D2B4C" w:rsidRDefault="006E1A3D">
            <w:pPr>
              <w:pStyle w:val="MDPI42tablebody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10069688</w:t>
            </w:r>
          </w:p>
        </w:tc>
      </w:tr>
      <w:tr w:rsidR="002D2B4C" w:rsidTr="00195B7A">
        <w:tc>
          <w:tcPr>
            <w:tcW w:w="2309" w:type="pct"/>
          </w:tcPr>
          <w:p w:rsidR="002D2B4C" w:rsidRDefault="006E1A3D">
            <w:pPr>
              <w:pStyle w:val="MDPI42tablebody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Anuria</w:t>
            </w:r>
          </w:p>
        </w:tc>
        <w:tc>
          <w:tcPr>
            <w:tcW w:w="2690" w:type="pct"/>
          </w:tcPr>
          <w:p w:rsidR="002D2B4C" w:rsidRDefault="006E1A3D">
            <w:pPr>
              <w:pStyle w:val="MDPI42tablebody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10002847</w:t>
            </w:r>
          </w:p>
        </w:tc>
      </w:tr>
      <w:tr w:rsidR="002D2B4C" w:rsidTr="00195B7A">
        <w:tc>
          <w:tcPr>
            <w:tcW w:w="2309" w:type="pct"/>
          </w:tcPr>
          <w:p w:rsidR="002D2B4C" w:rsidRDefault="006E1A3D">
            <w:pPr>
              <w:pStyle w:val="MDPI42tablebody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Azotaemia</w:t>
            </w:r>
            <w:proofErr w:type="spellEnd"/>
          </w:p>
        </w:tc>
        <w:tc>
          <w:tcPr>
            <w:tcW w:w="2690" w:type="pct"/>
          </w:tcPr>
          <w:p w:rsidR="002D2B4C" w:rsidRDefault="006E1A3D">
            <w:pPr>
              <w:pStyle w:val="MDPI42tablebody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10003885</w:t>
            </w:r>
          </w:p>
        </w:tc>
      </w:tr>
      <w:tr w:rsidR="002D2B4C" w:rsidTr="00195B7A">
        <w:tc>
          <w:tcPr>
            <w:tcW w:w="2309" w:type="pct"/>
          </w:tcPr>
          <w:p w:rsidR="002D2B4C" w:rsidRDefault="006E1A3D">
            <w:pPr>
              <w:pStyle w:val="MDPI42tablebody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Continuous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haemodiafiltration</w:t>
            </w:r>
            <w:proofErr w:type="spellEnd"/>
          </w:p>
        </w:tc>
        <w:tc>
          <w:tcPr>
            <w:tcW w:w="2690" w:type="pct"/>
          </w:tcPr>
          <w:p w:rsidR="002D2B4C" w:rsidRDefault="006E1A3D">
            <w:pPr>
              <w:pStyle w:val="MDPI42tablebody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10066338</w:t>
            </w:r>
          </w:p>
        </w:tc>
      </w:tr>
      <w:tr w:rsidR="002D2B4C" w:rsidTr="00195B7A">
        <w:tc>
          <w:tcPr>
            <w:tcW w:w="2309" w:type="pct"/>
          </w:tcPr>
          <w:p w:rsidR="002D2B4C" w:rsidRDefault="006E1A3D">
            <w:pPr>
              <w:pStyle w:val="MDPI42tablebody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Dialysis</w:t>
            </w:r>
          </w:p>
        </w:tc>
        <w:tc>
          <w:tcPr>
            <w:tcW w:w="2690" w:type="pct"/>
          </w:tcPr>
          <w:p w:rsidR="002D2B4C" w:rsidRDefault="006E1A3D">
            <w:pPr>
              <w:pStyle w:val="MDPI42tablebody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10061105</w:t>
            </w:r>
          </w:p>
        </w:tc>
      </w:tr>
      <w:tr w:rsidR="002D2B4C" w:rsidTr="00195B7A">
        <w:tc>
          <w:tcPr>
            <w:tcW w:w="2309" w:type="pct"/>
          </w:tcPr>
          <w:p w:rsidR="002D2B4C" w:rsidRDefault="006E1A3D">
            <w:pPr>
              <w:pStyle w:val="MDPI42tablebody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Foetal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renal impairment</w:t>
            </w:r>
          </w:p>
        </w:tc>
        <w:tc>
          <w:tcPr>
            <w:tcW w:w="2690" w:type="pct"/>
          </w:tcPr>
          <w:p w:rsidR="002D2B4C" w:rsidRDefault="006E1A3D">
            <w:pPr>
              <w:pStyle w:val="MDPI42tablebody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10078987</w:t>
            </w:r>
          </w:p>
        </w:tc>
      </w:tr>
      <w:tr w:rsidR="002D2B4C" w:rsidTr="00195B7A">
        <w:tc>
          <w:tcPr>
            <w:tcW w:w="2309" w:type="pct"/>
          </w:tcPr>
          <w:p w:rsidR="002D2B4C" w:rsidRDefault="006E1A3D">
            <w:pPr>
              <w:pStyle w:val="MDPI42tablebody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Haemodialysis</w:t>
            </w:r>
            <w:proofErr w:type="spellEnd"/>
          </w:p>
        </w:tc>
        <w:tc>
          <w:tcPr>
            <w:tcW w:w="2690" w:type="pct"/>
          </w:tcPr>
          <w:p w:rsidR="002D2B4C" w:rsidRDefault="006E1A3D">
            <w:pPr>
              <w:pStyle w:val="MDPI42tablebody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10018875</w:t>
            </w:r>
          </w:p>
        </w:tc>
      </w:tr>
      <w:tr w:rsidR="002D2B4C" w:rsidTr="00195B7A">
        <w:tc>
          <w:tcPr>
            <w:tcW w:w="2309" w:type="pct"/>
          </w:tcPr>
          <w:p w:rsidR="002D2B4C" w:rsidRDefault="006E1A3D">
            <w:pPr>
              <w:pStyle w:val="MDPI42tablebody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Haemofiltration</w:t>
            </w:r>
            <w:proofErr w:type="spellEnd"/>
          </w:p>
        </w:tc>
        <w:tc>
          <w:tcPr>
            <w:tcW w:w="2690" w:type="pct"/>
          </w:tcPr>
          <w:p w:rsidR="002D2B4C" w:rsidRDefault="006E1A3D">
            <w:pPr>
              <w:pStyle w:val="MDPI42tablebody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10053090</w:t>
            </w:r>
          </w:p>
        </w:tc>
      </w:tr>
      <w:tr w:rsidR="002D2B4C" w:rsidTr="00195B7A">
        <w:tc>
          <w:tcPr>
            <w:tcW w:w="2309" w:type="pct"/>
          </w:tcPr>
          <w:p w:rsidR="002D2B4C" w:rsidRDefault="006E1A3D">
            <w:pPr>
              <w:pStyle w:val="MDPI42tablebody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Neonatal anuria</w:t>
            </w:r>
          </w:p>
        </w:tc>
        <w:tc>
          <w:tcPr>
            <w:tcW w:w="2690" w:type="pct"/>
          </w:tcPr>
          <w:p w:rsidR="002D2B4C" w:rsidRDefault="006E1A3D">
            <w:pPr>
              <w:pStyle w:val="MDPI42tablebody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10049778</w:t>
            </w:r>
          </w:p>
        </w:tc>
      </w:tr>
      <w:tr w:rsidR="002D2B4C" w:rsidTr="00195B7A">
        <w:tc>
          <w:tcPr>
            <w:tcW w:w="2309" w:type="pct"/>
          </w:tcPr>
          <w:p w:rsidR="002D2B4C" w:rsidRDefault="006E1A3D">
            <w:pPr>
              <w:pStyle w:val="MDPI42tablebody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Nephropathy toxic</w:t>
            </w:r>
          </w:p>
        </w:tc>
        <w:tc>
          <w:tcPr>
            <w:tcW w:w="2690" w:type="pct"/>
          </w:tcPr>
          <w:p w:rsidR="002D2B4C" w:rsidRDefault="006E1A3D">
            <w:pPr>
              <w:pStyle w:val="MDPI42tablebody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10029155</w:t>
            </w:r>
          </w:p>
        </w:tc>
      </w:tr>
      <w:tr w:rsidR="002D2B4C" w:rsidTr="00195B7A">
        <w:tc>
          <w:tcPr>
            <w:tcW w:w="2309" w:type="pct"/>
          </w:tcPr>
          <w:p w:rsidR="002D2B4C" w:rsidRDefault="006E1A3D">
            <w:pPr>
              <w:pStyle w:val="MDPI42tablebody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Oliguria</w:t>
            </w:r>
          </w:p>
        </w:tc>
        <w:tc>
          <w:tcPr>
            <w:tcW w:w="2690" w:type="pct"/>
          </w:tcPr>
          <w:p w:rsidR="002D2B4C" w:rsidRDefault="006E1A3D">
            <w:pPr>
              <w:pStyle w:val="MDPI42tablebody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10030302</w:t>
            </w:r>
          </w:p>
        </w:tc>
      </w:tr>
      <w:tr w:rsidR="002D2B4C" w:rsidTr="00195B7A">
        <w:tc>
          <w:tcPr>
            <w:tcW w:w="2309" w:type="pct"/>
          </w:tcPr>
          <w:p w:rsidR="002D2B4C" w:rsidRDefault="006E1A3D">
            <w:pPr>
              <w:pStyle w:val="MDPI42tablebody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Peritoneal dialysis</w:t>
            </w:r>
          </w:p>
        </w:tc>
        <w:tc>
          <w:tcPr>
            <w:tcW w:w="2690" w:type="pct"/>
          </w:tcPr>
          <w:p w:rsidR="002D2B4C" w:rsidRDefault="006E1A3D">
            <w:pPr>
              <w:pStyle w:val="MDPI42tablebody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10034660</w:t>
            </w:r>
          </w:p>
        </w:tc>
      </w:tr>
      <w:tr w:rsidR="002D2B4C" w:rsidTr="00195B7A">
        <w:tc>
          <w:tcPr>
            <w:tcW w:w="2309" w:type="pct"/>
          </w:tcPr>
          <w:p w:rsidR="002D2B4C" w:rsidRDefault="006E1A3D">
            <w:pPr>
              <w:pStyle w:val="MDPI42tablebody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Prerenal failure</w:t>
            </w:r>
          </w:p>
        </w:tc>
        <w:tc>
          <w:tcPr>
            <w:tcW w:w="2690" w:type="pct"/>
          </w:tcPr>
          <w:p w:rsidR="002D2B4C" w:rsidRDefault="006E1A3D">
            <w:pPr>
              <w:pStyle w:val="MDPI42tablebody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10072370</w:t>
            </w:r>
          </w:p>
        </w:tc>
      </w:tr>
      <w:tr w:rsidR="002D2B4C" w:rsidTr="00195B7A">
        <w:tc>
          <w:tcPr>
            <w:tcW w:w="2309" w:type="pct"/>
          </w:tcPr>
          <w:p w:rsidR="002D2B4C" w:rsidRDefault="006E1A3D">
            <w:pPr>
              <w:pStyle w:val="MDPI42tablebody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Renal failure</w:t>
            </w:r>
          </w:p>
        </w:tc>
        <w:tc>
          <w:tcPr>
            <w:tcW w:w="2690" w:type="pct"/>
          </w:tcPr>
          <w:p w:rsidR="002D2B4C" w:rsidRDefault="006E1A3D">
            <w:pPr>
              <w:pStyle w:val="MDPI42tablebody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10038435</w:t>
            </w:r>
          </w:p>
        </w:tc>
      </w:tr>
      <w:tr w:rsidR="002D2B4C" w:rsidTr="00195B7A">
        <w:tc>
          <w:tcPr>
            <w:tcW w:w="2309" w:type="pct"/>
          </w:tcPr>
          <w:p w:rsidR="002D2B4C" w:rsidRDefault="006E1A3D">
            <w:pPr>
              <w:pStyle w:val="MDPI42tablebody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Renal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failure neonatal</w:t>
            </w:r>
          </w:p>
        </w:tc>
        <w:tc>
          <w:tcPr>
            <w:tcW w:w="2690" w:type="pct"/>
          </w:tcPr>
          <w:p w:rsidR="002D2B4C" w:rsidRDefault="006E1A3D">
            <w:pPr>
              <w:pStyle w:val="MDPI42tablebody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10038447</w:t>
            </w:r>
          </w:p>
        </w:tc>
      </w:tr>
      <w:tr w:rsidR="002D2B4C" w:rsidTr="00195B7A">
        <w:tc>
          <w:tcPr>
            <w:tcW w:w="2309" w:type="pct"/>
          </w:tcPr>
          <w:p w:rsidR="002D2B4C" w:rsidRDefault="006E1A3D">
            <w:pPr>
              <w:pStyle w:val="MDPI42tablebody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Renal impairment</w:t>
            </w:r>
          </w:p>
        </w:tc>
        <w:tc>
          <w:tcPr>
            <w:tcW w:w="2690" w:type="pct"/>
          </w:tcPr>
          <w:p w:rsidR="002D2B4C" w:rsidRDefault="006E1A3D">
            <w:pPr>
              <w:pStyle w:val="MDPI42tablebody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10062237</w:t>
            </w:r>
          </w:p>
        </w:tc>
      </w:tr>
      <w:tr w:rsidR="002D2B4C" w:rsidTr="00195B7A">
        <w:tc>
          <w:tcPr>
            <w:tcW w:w="2309" w:type="pct"/>
          </w:tcPr>
          <w:p w:rsidR="002D2B4C" w:rsidRDefault="006E1A3D">
            <w:pPr>
              <w:pStyle w:val="MDPI42tablebody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Renal impairment neonatal</w:t>
            </w:r>
          </w:p>
        </w:tc>
        <w:tc>
          <w:tcPr>
            <w:tcW w:w="2690" w:type="pct"/>
          </w:tcPr>
          <w:p w:rsidR="002D2B4C" w:rsidRDefault="006E1A3D">
            <w:pPr>
              <w:pStyle w:val="MDPI42tablebody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10049776</w:t>
            </w:r>
          </w:p>
        </w:tc>
      </w:tr>
      <w:tr w:rsidR="002D2B4C" w:rsidTr="00195B7A">
        <w:tc>
          <w:tcPr>
            <w:tcW w:w="2309" w:type="pct"/>
          </w:tcPr>
          <w:p w:rsidR="002D2B4C" w:rsidRDefault="006E1A3D">
            <w:pPr>
              <w:pStyle w:val="MDPI42tablebody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Subacute kidney injury</w:t>
            </w:r>
          </w:p>
        </w:tc>
        <w:tc>
          <w:tcPr>
            <w:tcW w:w="2690" w:type="pct"/>
          </w:tcPr>
          <w:p w:rsidR="002D2B4C" w:rsidRDefault="006E1A3D">
            <w:pPr>
              <w:pStyle w:val="MDPI42tablebody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10081980</w:t>
            </w:r>
          </w:p>
        </w:tc>
      </w:tr>
    </w:tbl>
    <w:p w:rsidR="002D2B4C" w:rsidRDefault="006E1A3D">
      <w:pPr>
        <w:pStyle w:val="MDPI43tablefooter"/>
        <w:ind w:left="0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</w:rPr>
        <w:t>Abbreviations: PT, Preferred Term; MedDRA, Medical Dictionary for Drug Regulatory Activities.</w:t>
      </w:r>
    </w:p>
    <w:p w:rsidR="002D2B4C" w:rsidRDefault="002D2B4C">
      <w:pPr>
        <w:rPr>
          <w:rFonts w:hint="default"/>
        </w:rPr>
      </w:pPr>
    </w:p>
    <w:sectPr w:rsidR="002D2B4C">
      <w:pgSz w:w="12240" w:h="15840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1A3D" w:rsidRDefault="006E1A3D">
      <w:pPr>
        <w:spacing w:line="240" w:lineRule="auto"/>
        <w:rPr>
          <w:rFonts w:hint="default"/>
        </w:rPr>
      </w:pPr>
      <w:r>
        <w:separator/>
      </w:r>
    </w:p>
  </w:endnote>
  <w:endnote w:type="continuationSeparator" w:id="0">
    <w:p w:rsidR="006E1A3D" w:rsidRDefault="006E1A3D">
      <w:pPr>
        <w:spacing w:line="240" w:lineRule="auto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script"/>
    <w:pitch w:val="default"/>
    <w:sig w:usb0="00000000" w:usb1="00000000" w:usb2="00082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1A3D" w:rsidRDefault="006E1A3D">
      <w:pPr>
        <w:spacing w:line="240" w:lineRule="auto"/>
        <w:rPr>
          <w:rFonts w:hint="default"/>
        </w:rPr>
      </w:pPr>
      <w:r>
        <w:separator/>
      </w:r>
    </w:p>
  </w:footnote>
  <w:footnote w:type="continuationSeparator" w:id="0">
    <w:p w:rsidR="006E1A3D" w:rsidRDefault="006E1A3D">
      <w:pPr>
        <w:spacing w:line="240" w:lineRule="auto"/>
        <w:rPr>
          <w:rFonts w:hint="default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E0CD58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42E22E92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DC58B8F0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83AE4B6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A0A8FED8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7A0C12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EE06F31E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61F4594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386B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8EC469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pStyle w:val="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DU2NTA4MjE2Njc5OTE3MDdiMGEyNmZiODFhYWI0NjIifQ=="/>
  </w:docVars>
  <w:rsids>
    <w:rsidRoot w:val="00172A27"/>
    <w:rsid w:val="00172A27"/>
    <w:rsid w:val="00195B7A"/>
    <w:rsid w:val="002D2B4C"/>
    <w:rsid w:val="006E1A3D"/>
    <w:rsid w:val="00EC0A7E"/>
    <w:rsid w:val="050900E3"/>
    <w:rsid w:val="37845A28"/>
    <w:rsid w:val="479A2C4C"/>
    <w:rsid w:val="61950ACB"/>
    <w:rsid w:val="6ED75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DDDAF2"/>
  <w15:docId w15:val="{B3CED00B-38EF-470E-BBC7-CD420B0D3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Theme="minorEastAsia" w:hAnsi="Cambria" w:cs="Cambria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qFormat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qFormat="1"/>
    <w:lsdException w:name="Emphasis" w:semiHidden="1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 w:unhideWhenUsed="1"/>
    <w:lsdException w:name="HTML Bottom of Form" w:semiHidden="1" w:uiPriority="99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semiHidden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99"/>
    <w:lsdException w:name="Quote" w:semiHidden="1" w:uiPriority="99"/>
    <w:lsdException w:name="Intense Quote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/>
    <w:lsdException w:name="Smart Hyperlink" w:semiHidden="1" w:uiPriority="99"/>
    <w:lsdException w:name="Hashtag" w:semiHidden="1" w:uiPriority="99"/>
    <w:lsdException w:name="Unresolved Mention" w:semiHidden="1" w:uiPriority="99"/>
  </w:latentStyles>
  <w:style w:type="paragraph" w:default="1" w:styleId="a">
    <w:name w:val="Normal"/>
    <w:semiHidden/>
    <w:qFormat/>
    <w:pPr>
      <w:spacing w:line="260" w:lineRule="atLeast"/>
      <w:jc w:val="both"/>
    </w:pPr>
    <w:rPr>
      <w:rFonts w:ascii="Palatino Linotype" w:eastAsia="宋体" w:hAnsi="Palatino Linotype" w:cs="Times New Roman" w:hint="eastAsia"/>
      <w:color w:val="000000"/>
    </w:rPr>
  </w:style>
  <w:style w:type="paragraph" w:styleId="1">
    <w:name w:val="heading 1"/>
    <w:aliases w:val="Heading level 1"/>
    <w:basedOn w:val="a"/>
    <w:next w:val="a"/>
    <w:link w:val="10"/>
    <w:uiPriority w:val="9"/>
    <w:qFormat/>
    <w:rsid w:val="00EC0A7E"/>
    <w:pPr>
      <w:keepNext/>
      <w:keepLines/>
      <w:adjustRightInd w:val="0"/>
      <w:snapToGrid w:val="0"/>
      <w:spacing w:before="360" w:after="360" w:line="240" w:lineRule="auto"/>
      <w:outlineLvl w:val="0"/>
    </w:pPr>
    <w:rPr>
      <w:rFonts w:ascii="Times New Roman" w:eastAsia="Times New Roman" w:hAnsi="Times New Roman" w:hint="default"/>
      <w:b/>
      <w:bCs/>
      <w:noProof/>
      <w:kern w:val="44"/>
      <w:sz w:val="24"/>
      <w:szCs w:val="24"/>
    </w:rPr>
  </w:style>
  <w:style w:type="paragraph" w:styleId="2">
    <w:name w:val="heading 2"/>
    <w:aliases w:val="Heading level 2"/>
    <w:basedOn w:val="a"/>
    <w:next w:val="a"/>
    <w:link w:val="20"/>
    <w:uiPriority w:val="9"/>
    <w:qFormat/>
    <w:rsid w:val="00EC0A7E"/>
    <w:pPr>
      <w:keepNext/>
      <w:keepLines/>
      <w:adjustRightInd w:val="0"/>
      <w:snapToGrid w:val="0"/>
      <w:spacing w:before="240" w:after="240" w:line="240" w:lineRule="auto"/>
      <w:outlineLvl w:val="1"/>
    </w:pPr>
    <w:rPr>
      <w:rFonts w:ascii="Times New Roman" w:eastAsia="Times New Roman" w:hAnsi="Times New Roman" w:hint="default"/>
      <w:b/>
      <w:bCs/>
      <w:i/>
      <w:noProof/>
      <w:sz w:val="21"/>
      <w:szCs w:val="21"/>
    </w:rPr>
  </w:style>
  <w:style w:type="paragraph" w:styleId="3">
    <w:name w:val="heading 3"/>
    <w:aliases w:val="Heading level 3"/>
    <w:basedOn w:val="a"/>
    <w:next w:val="a"/>
    <w:link w:val="30"/>
    <w:uiPriority w:val="9"/>
    <w:qFormat/>
    <w:rsid w:val="00EC0A7E"/>
    <w:pPr>
      <w:keepNext/>
      <w:keepLines/>
      <w:adjustRightInd w:val="0"/>
      <w:snapToGrid w:val="0"/>
      <w:spacing w:before="160" w:after="160" w:line="240" w:lineRule="auto"/>
      <w:outlineLvl w:val="2"/>
    </w:pPr>
    <w:rPr>
      <w:rFonts w:ascii="Times New Roman" w:eastAsia="Times New Roman" w:hAnsi="Times New Roman" w:hint="default"/>
      <w:bCs/>
      <w:i/>
      <w:noProof/>
      <w:sz w:val="21"/>
      <w:szCs w:val="21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semiHidden/>
    <w:qFormat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customStyle="1" w:styleId="11">
    <w:name w:val="样式1"/>
    <w:basedOn w:val="a3"/>
    <w:next w:val="a"/>
    <w:link w:val="1Char"/>
    <w:semiHidden/>
    <w:qFormat/>
    <w:pPr>
      <w:ind w:firstLine="640"/>
    </w:pPr>
    <w:rPr>
      <w:rFonts w:ascii="方正小标宋_GBK" w:eastAsia="华文中宋" w:hAnsi="方正小标宋_GBK" w:cs="方正小标宋_GBK"/>
      <w:bCs/>
      <w:sz w:val="44"/>
      <w:szCs w:val="44"/>
    </w:rPr>
  </w:style>
  <w:style w:type="character" w:customStyle="1" w:styleId="1Char">
    <w:name w:val="样式1 Char"/>
    <w:link w:val="11"/>
    <w:semiHidden/>
    <w:qFormat/>
    <w:rsid w:val="00EC0A7E"/>
    <w:rPr>
      <w:rFonts w:ascii="方正小标宋_GBK" w:eastAsia="华文中宋" w:hAnsi="方正小标宋_GBK" w:cs="方正小标宋_GBK"/>
      <w:b/>
      <w:bCs/>
      <w:color w:val="000000"/>
      <w:sz w:val="44"/>
      <w:szCs w:val="44"/>
    </w:rPr>
  </w:style>
  <w:style w:type="paragraph" w:customStyle="1" w:styleId="MDPI41tablecaption">
    <w:name w:val="MDPI_4.1_table_caption"/>
    <w:semiHidden/>
    <w:qFormat/>
    <w:pPr>
      <w:adjustRightInd w:val="0"/>
      <w:snapToGrid w:val="0"/>
      <w:spacing w:before="240" w:after="120" w:line="228" w:lineRule="auto"/>
      <w:ind w:left="2608"/>
      <w:jc w:val="both"/>
    </w:pPr>
    <w:rPr>
      <w:rFonts w:ascii="Palatino Linotype" w:eastAsia="宋体" w:hAnsi="Calibri" w:cs="Palatino Linotype"/>
      <w:color w:val="000000"/>
      <w:sz w:val="18"/>
      <w:szCs w:val="22"/>
      <w:lang w:eastAsia="de-DE"/>
    </w:rPr>
  </w:style>
  <w:style w:type="paragraph" w:customStyle="1" w:styleId="MDPI42tablebody">
    <w:name w:val="MDPI_4.2_table_body"/>
    <w:semiHidden/>
    <w:qFormat/>
    <w:pPr>
      <w:adjustRightInd w:val="0"/>
      <w:snapToGrid w:val="0"/>
      <w:spacing w:line="260" w:lineRule="atLeast"/>
      <w:jc w:val="center"/>
    </w:pPr>
    <w:rPr>
      <w:rFonts w:ascii="Palatino Linotype" w:eastAsia="宋体" w:hAnsi="Calibri" w:cs="Palatino Linotype"/>
      <w:color w:val="000000"/>
      <w:lang w:eastAsia="de-DE"/>
    </w:rPr>
  </w:style>
  <w:style w:type="paragraph" w:customStyle="1" w:styleId="MDPI43tablefooter">
    <w:name w:val="MDPI_4.3_table_footer"/>
    <w:next w:val="a"/>
    <w:semiHidden/>
    <w:qFormat/>
    <w:pPr>
      <w:adjustRightInd w:val="0"/>
      <w:snapToGrid w:val="0"/>
      <w:spacing w:line="228" w:lineRule="auto"/>
      <w:ind w:left="2608"/>
      <w:jc w:val="both"/>
    </w:pPr>
    <w:rPr>
      <w:rFonts w:ascii="Palatino Linotype" w:eastAsia="宋体" w:hAnsi="Calibri" w:cs="Palatino Linotype"/>
      <w:color w:val="000000"/>
      <w:sz w:val="18"/>
      <w:szCs w:val="22"/>
      <w:lang w:eastAsia="de-DE"/>
    </w:rPr>
  </w:style>
  <w:style w:type="paragraph" w:customStyle="1" w:styleId="Abstract">
    <w:name w:val="Abstract"/>
    <w:next w:val="a"/>
    <w:uiPriority w:val="5"/>
    <w:qFormat/>
    <w:rsid w:val="00EC0A7E"/>
    <w:pPr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EC0A7E"/>
    <w:pPr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EC0A7E"/>
    <w:pPr>
      <w:adjustRightInd w:val="0"/>
      <w:snapToGrid w:val="0"/>
      <w:jc w:val="both"/>
    </w:pPr>
    <w:rPr>
      <w:rFonts w:ascii="Times New Roman" w:eastAsia="Times New Roman" w:hAnsi="Times New Roman" w:cs="Times New Roman"/>
      <w:b/>
      <w:snapToGrid w:val="0"/>
      <w:color w:val="000000"/>
      <w:sz w:val="36"/>
      <w:lang w:eastAsia="de-DE" w:bidi="en-US"/>
    </w:rPr>
  </w:style>
  <w:style w:type="paragraph" w:customStyle="1" w:styleId="Articletype">
    <w:name w:val="Article type"/>
    <w:next w:val="a"/>
    <w:qFormat/>
    <w:rsid w:val="00EC0A7E"/>
    <w:pPr>
      <w:adjustRightInd w:val="0"/>
      <w:snapToGrid w:val="0"/>
    </w:pPr>
    <w:rPr>
      <w:rFonts w:ascii="Times New Roman" w:eastAsia="Times New Roman" w:hAnsi="Times New Roman" w:cs="Times New Roman"/>
      <w:i/>
      <w:snapToGrid w:val="0"/>
      <w:color w:val="000000"/>
      <w:szCs w:val="22"/>
      <w:lang w:eastAsia="de-DE" w:bidi="en-US"/>
    </w:rPr>
  </w:style>
  <w:style w:type="paragraph" w:customStyle="1" w:styleId="Authornames">
    <w:name w:val="Authornames"/>
    <w:next w:val="a"/>
    <w:uiPriority w:val="2"/>
    <w:qFormat/>
    <w:rsid w:val="00EC0A7E"/>
    <w:pPr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EC0A7E"/>
    <w:pPr>
      <w:adjustRightInd w:val="0"/>
      <w:snapToGrid w:val="0"/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sz w:val="24"/>
      <w:szCs w:val="24"/>
      <w:lang w:eastAsia="en-US" w:bidi="en-US"/>
    </w:rPr>
  </w:style>
  <w:style w:type="paragraph" w:customStyle="1" w:styleId="Bullet">
    <w:name w:val="Bullet"/>
    <w:uiPriority w:val="16"/>
    <w:qFormat/>
    <w:rsid w:val="00EC0A7E"/>
    <w:pPr>
      <w:numPr>
        <w:numId w:val="11"/>
      </w:numPr>
      <w:adjustRightInd w:val="0"/>
      <w:snapToGrid w:val="0"/>
      <w:spacing w:before="40" w:after="40"/>
      <w:ind w:hangingChars="2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de-DE" w:bidi="en-US"/>
    </w:rPr>
  </w:style>
  <w:style w:type="paragraph" w:customStyle="1" w:styleId="E-mail">
    <w:name w:val="E-mail"/>
    <w:link w:val="E-mail0"/>
    <w:uiPriority w:val="4"/>
    <w:qFormat/>
    <w:rsid w:val="00EC0A7E"/>
    <w:rPr>
      <w:rFonts w:ascii="Times New Roman" w:eastAsia="Times New Roman" w:hAnsi="Times New Roman" w:cs="Times New Roman"/>
      <w:snapToGrid w:val="0"/>
      <w:color w:val="000000"/>
      <w:sz w:val="21"/>
      <w:szCs w:val="21"/>
      <w:lang w:eastAsia="de-DE" w:bidi="en-US"/>
    </w:rPr>
  </w:style>
  <w:style w:type="character" w:customStyle="1" w:styleId="E-mail0">
    <w:name w:val="E-mail 字符"/>
    <w:basedOn w:val="a0"/>
    <w:link w:val="E-mail"/>
    <w:uiPriority w:val="4"/>
    <w:rsid w:val="00EC0A7E"/>
    <w:rPr>
      <w:rFonts w:ascii="Times New Roman" w:eastAsia="Times New Roman" w:hAnsi="Times New Roman" w:cs="Times New Roman"/>
      <w:snapToGrid w:val="0"/>
      <w:color w:val="000000"/>
      <w:sz w:val="21"/>
      <w:szCs w:val="21"/>
      <w:lang w:eastAsia="de-DE" w:bidi="en-US"/>
    </w:rPr>
  </w:style>
  <w:style w:type="paragraph" w:customStyle="1" w:styleId="Equation">
    <w:name w:val="Equation"/>
    <w:uiPriority w:val="17"/>
    <w:qFormat/>
    <w:rsid w:val="00EC0A7E"/>
    <w:pPr>
      <w:adjustRightInd w:val="0"/>
      <w:snapToGrid w:val="0"/>
      <w:spacing w:before="60" w:after="60"/>
      <w:ind w:left="709"/>
      <w:jc w:val="center"/>
    </w:pPr>
    <w:rPr>
      <w:rFonts w:ascii="Times New Roman" w:eastAsia="Times New Roman" w:hAnsi="Times New Roman" w:cs="Times New Roman"/>
      <w:snapToGrid w:val="0"/>
      <w:color w:val="000000"/>
      <w:sz w:val="21"/>
      <w:szCs w:val="21"/>
      <w:lang w:eastAsia="de-DE" w:bidi="en-US"/>
    </w:rPr>
  </w:style>
  <w:style w:type="paragraph" w:customStyle="1" w:styleId="Figure">
    <w:name w:val="Figure"/>
    <w:uiPriority w:val="15"/>
    <w:qFormat/>
    <w:rsid w:val="00EC0A7E"/>
    <w:pPr>
      <w:adjustRightInd w:val="0"/>
      <w:snapToGrid w:val="0"/>
      <w:jc w:val="center"/>
    </w:pPr>
    <w:rPr>
      <w:rFonts w:ascii="Times New Roman" w:eastAsia="Times New Roman" w:hAnsi="Times New Roman" w:cs="Times New Roman"/>
      <w:snapToGrid w:val="0"/>
      <w:color w:val="000000"/>
      <w:sz w:val="21"/>
      <w:szCs w:val="21"/>
      <w:lang w:eastAsia="de-DE" w:bidi="en-US"/>
    </w:rPr>
  </w:style>
  <w:style w:type="paragraph" w:customStyle="1" w:styleId="Figurecaption">
    <w:name w:val="Figure caption"/>
    <w:uiPriority w:val="14"/>
    <w:qFormat/>
    <w:rsid w:val="00EC0A7E"/>
    <w:pPr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de-DE" w:bidi="en-US"/>
    </w:rPr>
  </w:style>
  <w:style w:type="paragraph" w:customStyle="1" w:styleId="Figuretitle">
    <w:name w:val="Figure title"/>
    <w:uiPriority w:val="13"/>
    <w:rsid w:val="00EC0A7E"/>
    <w:pPr>
      <w:adjustRightInd w:val="0"/>
      <w:snapToGrid w:val="0"/>
      <w:spacing w:after="100" w:afterAutospacing="1"/>
      <w:jc w:val="center"/>
    </w:pPr>
    <w:rPr>
      <w:rFonts w:ascii="Times New Roman" w:eastAsia="Times New Roman" w:hAnsi="Times New Roman" w:cs="Times New Roman"/>
      <w:b/>
      <w:noProof/>
      <w:color w:val="000000"/>
      <w:sz w:val="21"/>
      <w:szCs w:val="21"/>
      <w:lang w:bidi="en-US"/>
    </w:rPr>
  </w:style>
  <w:style w:type="paragraph" w:customStyle="1" w:styleId="Keywords">
    <w:name w:val="Keywords"/>
    <w:next w:val="a"/>
    <w:link w:val="Keywords0"/>
    <w:uiPriority w:val="6"/>
    <w:qFormat/>
    <w:rsid w:val="00EC0A7E"/>
    <w:pPr>
      <w:adjustRightInd w:val="0"/>
      <w:snapToGrid w:val="0"/>
      <w:jc w:val="both"/>
    </w:pPr>
    <w:rPr>
      <w:rFonts w:ascii="Times New Roman" w:eastAsia="Times New Roman" w:hAnsi="Times New Roman" w:cs="Times New Roman"/>
      <w:snapToGrid w:val="0"/>
      <w:color w:val="000000"/>
      <w:sz w:val="21"/>
      <w:szCs w:val="21"/>
      <w:lang w:eastAsia="de-DE" w:bidi="en-US"/>
    </w:rPr>
  </w:style>
  <w:style w:type="character" w:customStyle="1" w:styleId="Keywords0">
    <w:name w:val="Keywords 字符"/>
    <w:basedOn w:val="a0"/>
    <w:link w:val="Keywords"/>
    <w:uiPriority w:val="6"/>
    <w:rsid w:val="00EC0A7E"/>
    <w:rPr>
      <w:rFonts w:ascii="Times New Roman" w:eastAsia="Times New Roman" w:hAnsi="Times New Roman" w:cs="Times New Roman"/>
      <w:snapToGrid w:val="0"/>
      <w:color w:val="000000"/>
      <w:sz w:val="21"/>
      <w:szCs w:val="21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EC0A7E"/>
    <w:pPr>
      <w:ind w:left="200" w:hangingChars="200" w:hanging="200"/>
      <w:jc w:val="both"/>
    </w:pPr>
    <w:rPr>
      <w:rFonts w:ascii="Times New Roman" w:eastAsia="Times New Roman" w:hAnsi="Times New Roman" w:cs="Times New Roman"/>
      <w:snapToGrid w:val="0"/>
      <w:color w:val="000000"/>
      <w:sz w:val="18"/>
      <w:szCs w:val="21"/>
      <w:lang w:eastAsia="de-DE" w:bidi="en-US"/>
    </w:rPr>
  </w:style>
  <w:style w:type="character" w:customStyle="1" w:styleId="Reference0">
    <w:name w:val="Reference 字符"/>
    <w:basedOn w:val="Keywords0"/>
    <w:link w:val="Reference"/>
    <w:uiPriority w:val="19"/>
    <w:rsid w:val="00EC0A7E"/>
    <w:rPr>
      <w:rFonts w:ascii="Times New Roman" w:eastAsia="Times New Roman" w:hAnsi="Times New Roman" w:cs="Times New Roman"/>
      <w:snapToGrid w:val="0"/>
      <w:color w:val="000000"/>
      <w:sz w:val="18"/>
      <w:szCs w:val="21"/>
      <w:lang w:eastAsia="de-DE" w:bidi="en-US"/>
    </w:rPr>
  </w:style>
  <w:style w:type="paragraph" w:customStyle="1" w:styleId="Tablebody">
    <w:name w:val="Table body"/>
    <w:uiPriority w:val="11"/>
    <w:qFormat/>
    <w:rsid w:val="00EC0A7E"/>
    <w:pPr>
      <w:jc w:val="both"/>
    </w:pPr>
    <w:rPr>
      <w:rFonts w:ascii="Times New Roman" w:eastAsia="Times New Roman" w:hAnsi="Times New Roman" w:cs="Times New Roman"/>
      <w:snapToGrid w:val="0"/>
      <w:color w:val="000000"/>
      <w:sz w:val="21"/>
      <w:szCs w:val="21"/>
      <w:lang w:eastAsia="de-DE" w:bidi="en-US"/>
    </w:rPr>
  </w:style>
  <w:style w:type="paragraph" w:customStyle="1" w:styleId="Tablecaption">
    <w:name w:val="Table caption"/>
    <w:uiPriority w:val="11"/>
    <w:qFormat/>
    <w:rsid w:val="00EC0A7E"/>
    <w:pPr>
      <w:adjustRightInd w:val="0"/>
      <w:snapToGrid w:val="0"/>
      <w:spacing w:beforeLines="100" w:before="100" w:afterLines="100" w:after="100"/>
      <w:jc w:val="center"/>
    </w:pPr>
    <w:rPr>
      <w:rFonts w:ascii="Times New Roman" w:eastAsia="Times New Roman" w:hAnsi="Times New Roman" w:cs="Times New Roman"/>
      <w:b/>
      <w:noProof/>
      <w:color w:val="000000"/>
      <w:sz w:val="21"/>
      <w:szCs w:val="24"/>
      <w:lang w:bidi="en-US"/>
    </w:rPr>
  </w:style>
  <w:style w:type="paragraph" w:customStyle="1" w:styleId="Tablefooter">
    <w:name w:val="Table footer"/>
    <w:next w:val="a"/>
    <w:uiPriority w:val="12"/>
    <w:qFormat/>
    <w:rsid w:val="00EC0A7E"/>
    <w:pPr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de-DE" w:bidi="en-US"/>
    </w:rPr>
  </w:style>
  <w:style w:type="paragraph" w:customStyle="1" w:styleId="Text">
    <w:name w:val="Text"/>
    <w:link w:val="Text0"/>
    <w:uiPriority w:val="10"/>
    <w:qFormat/>
    <w:rsid w:val="00EC0A7E"/>
    <w:pPr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sz w:val="21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0"/>
    <w:rsid w:val="00EC0A7E"/>
    <w:rPr>
      <w:rFonts w:ascii="Times New Roman" w:eastAsia="Times New Roman" w:hAnsi="Times New Roman" w:cs="Times New Roman"/>
      <w:snapToGrid w:val="0"/>
      <w:color w:val="000000"/>
      <w:sz w:val="21"/>
      <w:szCs w:val="28"/>
      <w:lang w:eastAsia="de-DE" w:bidi="en-US"/>
    </w:rPr>
  </w:style>
  <w:style w:type="character" w:customStyle="1" w:styleId="10">
    <w:name w:val="标题 1 字符"/>
    <w:aliases w:val="Heading level 1 字符"/>
    <w:basedOn w:val="a0"/>
    <w:link w:val="1"/>
    <w:uiPriority w:val="9"/>
    <w:rsid w:val="00EC0A7E"/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</w:rPr>
  </w:style>
  <w:style w:type="character" w:customStyle="1" w:styleId="20">
    <w:name w:val="标题 2 字符"/>
    <w:aliases w:val="Heading level 2 字符"/>
    <w:basedOn w:val="a0"/>
    <w:link w:val="2"/>
    <w:uiPriority w:val="9"/>
    <w:rsid w:val="00EC0A7E"/>
    <w:rPr>
      <w:rFonts w:ascii="Times New Roman" w:eastAsia="Times New Roman" w:hAnsi="Times New Roman" w:cs="Times New Roman"/>
      <w:b/>
      <w:bCs/>
      <w:i/>
      <w:noProof/>
      <w:color w:val="000000"/>
      <w:sz w:val="21"/>
      <w:szCs w:val="21"/>
    </w:rPr>
  </w:style>
  <w:style w:type="character" w:customStyle="1" w:styleId="30">
    <w:name w:val="标题 3 字符"/>
    <w:aliases w:val="Heading level 3 字符"/>
    <w:basedOn w:val="a0"/>
    <w:link w:val="3"/>
    <w:uiPriority w:val="9"/>
    <w:rsid w:val="00EC0A7E"/>
    <w:rPr>
      <w:rFonts w:ascii="Times New Roman" w:eastAsia="Times New Roman" w:hAnsi="Times New Roman" w:cs="Times New Roman"/>
      <w:bCs/>
      <w:i/>
      <w:noProof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LDX</dc:creator>
  <cp:lastModifiedBy>Chelsea Chew</cp:lastModifiedBy>
  <cp:revision>3</cp:revision>
  <dcterms:created xsi:type="dcterms:W3CDTF">2024-06-13T07:44:00Z</dcterms:created>
  <dcterms:modified xsi:type="dcterms:W3CDTF">2025-09-05T06:05:00Z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F5D2B1BD976848FBAD9566DF9FC3856A_11</vt:lpwstr>
  </property>
  <property fmtid="{D5CDD505-2E9C-101B-9397-08002B2CF9AE}" pid="4" name="KSOTemplateDocerSaveRecord">
    <vt:lpwstr>eyJoZGlkIjoiNDU2NTA4MjE2Njc5OTE3MDdiMGEyNmZiODFhYWI0NjIiLCJ1c2VySWQiOiI5OTMzMzQwOTQifQ==</vt:lpwstr>
  </property>
</Properties>
</file>